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CC" w:rsidRPr="001F2ACC" w:rsidRDefault="001F2ACC" w:rsidP="00071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54"/>
          <w:szCs w:val="54"/>
          <w:lang w:eastAsia="cs-CZ"/>
        </w:rPr>
      </w:pPr>
      <w:r w:rsidRPr="001F2ACC">
        <w:rPr>
          <w:rFonts w:ascii="Times New Roman" w:eastAsia="Times New Roman" w:hAnsi="Times New Roman" w:cs="Times New Roman"/>
          <w:sz w:val="54"/>
          <w:szCs w:val="54"/>
          <w:lang w:eastAsia="cs-CZ"/>
        </w:rPr>
        <w:t>MASARYKOVA UNIVERZITA</w:t>
      </w:r>
    </w:p>
    <w:p w:rsidR="001F2ACC" w:rsidRPr="001F2ACC" w:rsidRDefault="001F2ACC" w:rsidP="001F2ACC">
      <w:pPr>
        <w:spacing w:after="0" w:line="240" w:lineRule="auto"/>
        <w:jc w:val="center"/>
        <w:rPr>
          <w:rFonts w:ascii="Times New Roman" w:eastAsia="Times New Roman" w:hAnsi="Times New Roman" w:cs="Times New Roman"/>
          <w:sz w:val="54"/>
          <w:szCs w:val="54"/>
          <w:lang w:eastAsia="cs-CZ"/>
        </w:rPr>
      </w:pPr>
      <w:r w:rsidRPr="001F2ACC">
        <w:rPr>
          <w:rFonts w:ascii="Times New Roman" w:eastAsia="Times New Roman" w:hAnsi="Times New Roman" w:cs="Times New Roman"/>
          <w:sz w:val="54"/>
          <w:szCs w:val="54"/>
          <w:lang w:eastAsia="cs-CZ"/>
        </w:rPr>
        <w:t>Fakulta sportovních studií</w:t>
      </w:r>
    </w:p>
    <w:p w:rsidR="001F2ACC" w:rsidRDefault="009F08B0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1624949</wp:posOffset>
            </wp:positionH>
            <wp:positionV relativeFrom="paragraph">
              <wp:posOffset>389717</wp:posOffset>
            </wp:positionV>
            <wp:extent cx="3151661" cy="3146961"/>
            <wp:effectExtent l="19050" t="0" r="0" b="0"/>
            <wp:wrapNone/>
            <wp:docPr id="4" name="irc_mi" descr="http://www.fsps.muni.cz/inovace-SEBS-ASEBS/images/logo-fs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sps.muni.cz/inovace-SEBS-ASEBS/images/logo-fsp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661" cy="3146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0952" w:rsidRDefault="001D0952">
      <w:pPr>
        <w:rPr>
          <w:rFonts w:ascii="Times New Roman" w:hAnsi="Times New Roman" w:cs="Times New Roman"/>
          <w:b/>
          <w:sz w:val="48"/>
          <w:szCs w:val="48"/>
        </w:rPr>
      </w:pPr>
    </w:p>
    <w:p w:rsidR="001D0952" w:rsidRPr="001D0952" w:rsidRDefault="001D0952">
      <w:pPr>
        <w:rPr>
          <w:rFonts w:ascii="Times New Roman" w:hAnsi="Times New Roman" w:cs="Times New Roman"/>
          <w:b/>
          <w:sz w:val="48"/>
          <w:szCs w:val="48"/>
        </w:rPr>
      </w:pPr>
    </w:p>
    <w:p w:rsidR="001D0952" w:rsidRDefault="001D0952" w:rsidP="001D0952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D0952" w:rsidRDefault="001D0952" w:rsidP="001D0952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F08B0" w:rsidRDefault="009F08B0" w:rsidP="001D0952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F08B0" w:rsidRDefault="009F08B0" w:rsidP="001D0952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741888" w:rsidRDefault="00741888" w:rsidP="001D0952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741888">
        <w:rPr>
          <w:rFonts w:ascii="Times New Roman" w:hAnsi="Times New Roman" w:cs="Times New Roman"/>
          <w:b/>
          <w:sz w:val="48"/>
          <w:szCs w:val="48"/>
        </w:rPr>
        <w:t>T.C.</w:t>
      </w:r>
      <w:proofErr w:type="gramEnd"/>
      <w:r w:rsidRPr="00741888">
        <w:rPr>
          <w:rFonts w:ascii="Times New Roman" w:hAnsi="Times New Roman" w:cs="Times New Roman"/>
          <w:b/>
          <w:sz w:val="48"/>
          <w:szCs w:val="48"/>
        </w:rPr>
        <w:t xml:space="preserve">S. </w:t>
      </w:r>
      <w:proofErr w:type="spellStart"/>
      <w:r w:rsidRPr="00741888">
        <w:rPr>
          <w:rFonts w:ascii="Times New Roman" w:hAnsi="Times New Roman" w:cs="Times New Roman"/>
          <w:b/>
          <w:sz w:val="48"/>
          <w:szCs w:val="48"/>
        </w:rPr>
        <w:t>Knife</w:t>
      </w:r>
      <w:proofErr w:type="spellEnd"/>
      <w:r w:rsidRPr="00741888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 w:rsidRPr="00741888">
        <w:rPr>
          <w:rFonts w:ascii="Times New Roman" w:hAnsi="Times New Roman" w:cs="Times New Roman"/>
          <w:b/>
          <w:sz w:val="48"/>
          <w:szCs w:val="48"/>
        </w:rPr>
        <w:t>Concept</w:t>
      </w:r>
      <w:proofErr w:type="spellEnd"/>
      <w:r w:rsidRPr="00741888">
        <w:rPr>
          <w:rFonts w:ascii="Times New Roman" w:hAnsi="Times New Roman" w:cs="Times New Roman"/>
          <w:b/>
          <w:sz w:val="48"/>
          <w:szCs w:val="48"/>
        </w:rPr>
        <w:t xml:space="preserve">, - Peter </w:t>
      </w:r>
      <w:proofErr w:type="spellStart"/>
      <w:r w:rsidRPr="00741888">
        <w:rPr>
          <w:rFonts w:ascii="Times New Roman" w:hAnsi="Times New Roman" w:cs="Times New Roman"/>
          <w:b/>
          <w:sz w:val="48"/>
          <w:szCs w:val="48"/>
        </w:rPr>
        <w:t>Weckauf</w:t>
      </w:r>
      <w:proofErr w:type="spellEnd"/>
    </w:p>
    <w:p w:rsidR="001D0952" w:rsidRPr="001F2ACC" w:rsidRDefault="009F08B0" w:rsidP="001D095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cs-CZ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cs-CZ"/>
        </w:rPr>
        <w:t>Seminární práce</w:t>
      </w:r>
    </w:p>
    <w:p w:rsidR="001F2ACC" w:rsidRDefault="001F2ACC">
      <w:pPr>
        <w:rPr>
          <w:rFonts w:ascii="Times New Roman" w:hAnsi="Times New Roman" w:cs="Times New Roman"/>
        </w:rPr>
      </w:pPr>
    </w:p>
    <w:p w:rsidR="001D0952" w:rsidRDefault="009F08B0" w:rsidP="009F08B0">
      <w:pPr>
        <w:tabs>
          <w:tab w:val="left" w:pos="17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D0952" w:rsidRDefault="001D0952">
      <w:pPr>
        <w:rPr>
          <w:rFonts w:ascii="Times New Roman" w:hAnsi="Times New Roman" w:cs="Times New Roman"/>
        </w:rPr>
      </w:pPr>
    </w:p>
    <w:p w:rsidR="001D0952" w:rsidRDefault="001D0952">
      <w:pPr>
        <w:rPr>
          <w:rFonts w:ascii="Times New Roman" w:hAnsi="Times New Roman" w:cs="Times New Roman"/>
        </w:rPr>
      </w:pPr>
    </w:p>
    <w:p w:rsidR="001D0952" w:rsidRDefault="001D0952">
      <w:pPr>
        <w:rPr>
          <w:rFonts w:ascii="Times New Roman" w:hAnsi="Times New Roman" w:cs="Times New Roman"/>
        </w:rPr>
      </w:pPr>
    </w:p>
    <w:p w:rsidR="001D0952" w:rsidRPr="001D0952" w:rsidRDefault="001D0952">
      <w:pPr>
        <w:rPr>
          <w:rFonts w:ascii="Times New Roman" w:hAnsi="Times New Roman" w:cs="Times New Roman"/>
          <w:sz w:val="28"/>
          <w:szCs w:val="28"/>
        </w:rPr>
      </w:pPr>
    </w:p>
    <w:p w:rsidR="001D0952" w:rsidRPr="001D0952" w:rsidRDefault="009F08B0" w:rsidP="001D09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Vyučující</w:t>
      </w:r>
      <w:r w:rsidR="001D0952" w:rsidRPr="001D095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0952" w:rsidRPr="001D095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D0952">
        <w:rPr>
          <w:rFonts w:ascii="Times New Roman" w:hAnsi="Times New Roman" w:cs="Times New Roman"/>
          <w:sz w:val="28"/>
          <w:szCs w:val="28"/>
        </w:rPr>
        <w:t xml:space="preserve">        </w:t>
      </w:r>
      <w:r w:rsidR="001D0952" w:rsidRPr="001D0952">
        <w:rPr>
          <w:rFonts w:ascii="Times New Roman" w:hAnsi="Times New Roman" w:cs="Times New Roman"/>
          <w:sz w:val="28"/>
          <w:szCs w:val="28"/>
        </w:rPr>
        <w:t xml:space="preserve"> Vypracoval: </w:t>
      </w:r>
    </w:p>
    <w:p w:rsidR="001D0952" w:rsidRPr="001D0952" w:rsidRDefault="0031673E" w:rsidP="009F08B0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cs-CZ"/>
        </w:rPr>
      </w:pPr>
      <w:hyperlink r:id="rId9" w:history="1">
        <w:r w:rsidR="00741888" w:rsidRPr="00741888">
          <w:rPr>
            <w:rStyle w:val="Hypertextovodkaz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doc. PhDr. Bc. Zdenko Reguli, </w:t>
        </w:r>
        <w:proofErr w:type="spellStart"/>
        <w:r w:rsidR="00741888" w:rsidRPr="00741888">
          <w:rPr>
            <w:rStyle w:val="Hypertextovodkaz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Ph.D</w:t>
        </w:r>
        <w:proofErr w:type="spellEnd"/>
        <w:r w:rsidR="00741888" w:rsidRPr="00741888">
          <w:rPr>
            <w:rStyle w:val="Hypertextovodkaz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</w:hyperlink>
      <w:r w:rsidR="009F08B0">
        <w:rPr>
          <w:rFonts w:ascii="Times New Roman" w:eastAsia="Times New Roman" w:hAnsi="Times New Roman" w:cs="Times New Roman"/>
          <w:bCs/>
          <w:sz w:val="28"/>
          <w:szCs w:val="28"/>
          <w:lang w:eastAsia="cs-CZ"/>
        </w:rPr>
        <w:tab/>
      </w:r>
      <w:r w:rsidR="009F08B0">
        <w:rPr>
          <w:rFonts w:ascii="Times New Roman" w:eastAsia="Times New Roman" w:hAnsi="Times New Roman" w:cs="Times New Roman"/>
          <w:bCs/>
          <w:sz w:val="28"/>
          <w:szCs w:val="28"/>
          <w:lang w:eastAsia="cs-CZ"/>
        </w:rPr>
        <w:tab/>
      </w:r>
      <w:r w:rsidR="009F08B0">
        <w:rPr>
          <w:rFonts w:ascii="Times New Roman" w:eastAsia="Times New Roman" w:hAnsi="Times New Roman" w:cs="Times New Roman"/>
          <w:bCs/>
          <w:sz w:val="28"/>
          <w:szCs w:val="28"/>
          <w:lang w:eastAsia="cs-CZ"/>
        </w:rPr>
        <w:tab/>
        <w:t xml:space="preserve">     </w:t>
      </w:r>
      <w:r w:rsidR="001D0952" w:rsidRPr="001D0952">
        <w:rPr>
          <w:rFonts w:ascii="Times New Roman" w:eastAsia="Times New Roman" w:hAnsi="Times New Roman" w:cs="Times New Roman"/>
          <w:bCs/>
          <w:sz w:val="28"/>
          <w:szCs w:val="28"/>
          <w:lang w:eastAsia="cs-CZ"/>
        </w:rPr>
        <w:t>Tomáš Formánek</w:t>
      </w:r>
    </w:p>
    <w:p w:rsidR="001D0952" w:rsidRDefault="001D0952">
      <w:pPr>
        <w:rPr>
          <w:rFonts w:ascii="Times New Roman" w:hAnsi="Times New Roman" w:cs="Times New Roman"/>
        </w:rPr>
      </w:pPr>
    </w:p>
    <w:p w:rsidR="009F08B0" w:rsidRDefault="009F08B0" w:rsidP="001D095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967CC" w:rsidRDefault="001D0952" w:rsidP="00D967CC">
      <w:pPr>
        <w:jc w:val="center"/>
        <w:rPr>
          <w:rFonts w:ascii="Times New Roman" w:hAnsi="Times New Roman" w:cs="Times New Roman"/>
          <w:sz w:val="32"/>
          <w:szCs w:val="32"/>
        </w:rPr>
      </w:pPr>
      <w:r w:rsidRPr="001D0952">
        <w:rPr>
          <w:rFonts w:ascii="Times New Roman" w:hAnsi="Times New Roman" w:cs="Times New Roman"/>
          <w:sz w:val="32"/>
          <w:szCs w:val="32"/>
        </w:rPr>
        <w:t>Brno 2013</w:t>
      </w:r>
    </w:p>
    <w:p w:rsidR="007905DE" w:rsidRPr="00054716" w:rsidRDefault="00FB7812" w:rsidP="00054716">
      <w:pPr>
        <w:rPr>
          <w:rFonts w:ascii="Times New Roman" w:hAnsi="Times New Roman" w:cs="Times New Roman"/>
          <w:b/>
          <w:sz w:val="28"/>
          <w:szCs w:val="28"/>
        </w:rPr>
      </w:pPr>
      <w:r w:rsidRPr="00054716">
        <w:rPr>
          <w:rStyle w:val="hps"/>
          <w:rFonts w:ascii="Times New Roman" w:hAnsi="Times New Roman" w:cs="Times New Roman"/>
          <w:b/>
          <w:sz w:val="28"/>
          <w:szCs w:val="28"/>
        </w:rPr>
        <w:lastRenderedPageBreak/>
        <w:t>TCS</w:t>
      </w:r>
      <w:r w:rsidRPr="000547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4716">
        <w:rPr>
          <w:rStyle w:val="hps"/>
          <w:rFonts w:ascii="Times New Roman" w:hAnsi="Times New Roman" w:cs="Times New Roman"/>
          <w:b/>
          <w:sz w:val="28"/>
          <w:szCs w:val="28"/>
        </w:rPr>
        <w:t>Knife</w:t>
      </w:r>
      <w:proofErr w:type="spellEnd"/>
      <w:r w:rsidRPr="000547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4716">
        <w:rPr>
          <w:rStyle w:val="hps"/>
          <w:rFonts w:ascii="Times New Roman" w:hAnsi="Times New Roman" w:cs="Times New Roman"/>
          <w:b/>
          <w:sz w:val="28"/>
          <w:szCs w:val="28"/>
        </w:rPr>
        <w:t>Fighting</w:t>
      </w:r>
      <w:proofErr w:type="spellEnd"/>
      <w:r w:rsidRPr="000547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4716">
        <w:rPr>
          <w:rStyle w:val="hps"/>
          <w:rFonts w:ascii="Times New Roman" w:hAnsi="Times New Roman" w:cs="Times New Roman"/>
          <w:b/>
          <w:sz w:val="28"/>
          <w:szCs w:val="28"/>
        </w:rPr>
        <w:t>Concept</w:t>
      </w:r>
      <w:proofErr w:type="spellEnd"/>
      <w:r w:rsidR="006F460F">
        <w:rPr>
          <w:rStyle w:val="hps"/>
          <w:rFonts w:ascii="Times New Roman" w:hAnsi="Times New Roman" w:cs="Times New Roman"/>
          <w:b/>
          <w:sz w:val="28"/>
          <w:szCs w:val="28"/>
        </w:rPr>
        <w:t xml:space="preserve"> </w:t>
      </w:r>
      <w:r w:rsidR="00054716" w:rsidRPr="00054716">
        <w:rPr>
          <w:rStyle w:val="hps"/>
          <w:rFonts w:ascii="Times New Roman" w:hAnsi="Times New Roman" w:cs="Times New Roman"/>
          <w:b/>
          <w:sz w:val="28"/>
          <w:szCs w:val="28"/>
        </w:rPr>
        <w:t>-</w:t>
      </w:r>
      <w:r w:rsidR="00054716" w:rsidRPr="00054716">
        <w:rPr>
          <w:rFonts w:ascii="Times New Roman" w:hAnsi="Times New Roman" w:cs="Times New Roman"/>
          <w:b/>
          <w:sz w:val="28"/>
          <w:szCs w:val="28"/>
        </w:rPr>
        <w:t xml:space="preserve"> Peter </w:t>
      </w:r>
      <w:proofErr w:type="spellStart"/>
      <w:r w:rsidR="00054716" w:rsidRPr="00054716">
        <w:rPr>
          <w:rFonts w:ascii="Times New Roman" w:hAnsi="Times New Roman" w:cs="Times New Roman"/>
          <w:b/>
          <w:sz w:val="28"/>
          <w:szCs w:val="28"/>
        </w:rPr>
        <w:t>Weckauf</w:t>
      </w:r>
      <w:proofErr w:type="spellEnd"/>
      <w:r w:rsidR="007905DE" w:rsidRPr="00054716">
        <w:rPr>
          <w:rStyle w:val="hps"/>
          <w:rFonts w:ascii="Times New Roman" w:hAnsi="Times New Roman" w:cs="Times New Roman"/>
          <w:b/>
          <w:sz w:val="28"/>
          <w:szCs w:val="28"/>
        </w:rPr>
        <w:t>:</w:t>
      </w:r>
      <w:r w:rsidRPr="000547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67CC" w:rsidRDefault="00FB7812" w:rsidP="007905DE">
      <w:pPr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proofErr w:type="spellStart"/>
      <w:r w:rsidRPr="00D967CC">
        <w:rPr>
          <w:rStyle w:val="hps"/>
          <w:rFonts w:ascii="Times New Roman" w:hAnsi="Times New Roman" w:cs="Times New Roman"/>
          <w:sz w:val="24"/>
          <w:szCs w:val="24"/>
        </w:rPr>
        <w:t>Tactical</w:t>
      </w:r>
      <w:proofErr w:type="spellEnd"/>
      <w:r w:rsidRPr="00D96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7CC">
        <w:rPr>
          <w:rStyle w:val="hps"/>
          <w:rFonts w:ascii="Times New Roman" w:hAnsi="Times New Roman" w:cs="Times New Roman"/>
          <w:sz w:val="24"/>
          <w:szCs w:val="24"/>
        </w:rPr>
        <w:t>Combat</w:t>
      </w:r>
      <w:proofErr w:type="spellEnd"/>
      <w:r w:rsidRPr="00D967CC">
        <w:rPr>
          <w:rFonts w:ascii="Times New Roman" w:hAnsi="Times New Roman" w:cs="Times New Roman"/>
          <w:sz w:val="24"/>
          <w:szCs w:val="24"/>
        </w:rPr>
        <w:t xml:space="preserve"> </w:t>
      </w:r>
      <w:r w:rsidRPr="00D967CC">
        <w:rPr>
          <w:rStyle w:val="hps"/>
          <w:rFonts w:ascii="Times New Roman" w:hAnsi="Times New Roman" w:cs="Times New Roman"/>
          <w:sz w:val="24"/>
          <w:szCs w:val="24"/>
        </w:rPr>
        <w:t>Systém</w:t>
      </w:r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 (sofistikovaný boj z blízka)</w:t>
      </w:r>
      <w:r w:rsidR="00A0266C">
        <w:rPr>
          <w:rStyle w:val="hps"/>
          <w:rFonts w:ascii="Times New Roman" w:hAnsi="Times New Roman" w:cs="Times New Roman"/>
          <w:sz w:val="24"/>
          <w:szCs w:val="24"/>
        </w:rPr>
        <w:t xml:space="preserve">, </w:t>
      </w:r>
      <w:r w:rsidRPr="00D967CC">
        <w:rPr>
          <w:rStyle w:val="hps"/>
          <w:rFonts w:ascii="Times New Roman" w:hAnsi="Times New Roman" w:cs="Times New Roman"/>
          <w:sz w:val="24"/>
          <w:szCs w:val="24"/>
        </w:rPr>
        <w:t>který</w:t>
      </w:r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 se zaměřuje na nůž a jeho použití pro sebeobranu.</w:t>
      </w:r>
      <w:r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>B</w:t>
      </w:r>
      <w:r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yl </w:t>
      </w:r>
      <w:r w:rsidR="00D967CC">
        <w:rPr>
          <w:rStyle w:val="hps"/>
          <w:rFonts w:ascii="Times New Roman" w:hAnsi="Times New Roman" w:cs="Times New Roman"/>
          <w:sz w:val="24"/>
          <w:szCs w:val="24"/>
        </w:rPr>
        <w:t xml:space="preserve">založen </w:t>
      </w:r>
      <w:r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Petrem </w:t>
      </w:r>
      <w:proofErr w:type="spellStart"/>
      <w:r w:rsidRPr="00D967CC">
        <w:rPr>
          <w:rStyle w:val="hps"/>
          <w:rFonts w:ascii="Times New Roman" w:hAnsi="Times New Roman" w:cs="Times New Roman"/>
          <w:sz w:val="24"/>
          <w:szCs w:val="24"/>
        </w:rPr>
        <w:t>Weckaufem</w:t>
      </w:r>
      <w:proofErr w:type="spellEnd"/>
      <w:r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 původem z</w:t>
      </w:r>
      <w:r w:rsidR="00D967CC">
        <w:rPr>
          <w:rStyle w:val="hps"/>
          <w:rFonts w:ascii="Times New Roman" w:hAnsi="Times New Roman" w:cs="Times New Roman"/>
          <w:sz w:val="24"/>
          <w:szCs w:val="24"/>
        </w:rPr>
        <w:t> </w:t>
      </w:r>
      <w:r w:rsidRPr="00D967CC">
        <w:rPr>
          <w:rStyle w:val="hps"/>
          <w:rFonts w:ascii="Times New Roman" w:hAnsi="Times New Roman" w:cs="Times New Roman"/>
          <w:sz w:val="24"/>
          <w:szCs w:val="24"/>
        </w:rPr>
        <w:t>Rakouska.</w:t>
      </w:r>
      <w:r w:rsidR="00D967CC">
        <w:rPr>
          <w:rStyle w:val="hps"/>
          <w:rFonts w:ascii="Times New Roman" w:hAnsi="Times New Roman" w:cs="Times New Roman"/>
          <w:sz w:val="24"/>
          <w:szCs w:val="24"/>
        </w:rPr>
        <w:t xml:space="preserve"> Narodil se roku 1963a bojovému umění se začal učit v 15 letech</w:t>
      </w:r>
      <w:r w:rsidR="001F1C42">
        <w:rPr>
          <w:rStyle w:val="hps"/>
          <w:rFonts w:ascii="Times New Roman" w:hAnsi="Times New Roman" w:cs="Times New Roman"/>
          <w:sz w:val="24"/>
          <w:szCs w:val="24"/>
        </w:rPr>
        <w:t xml:space="preserve"> (1978)</w:t>
      </w:r>
      <w:r w:rsidR="00D967CC">
        <w:rPr>
          <w:rStyle w:val="hps"/>
          <w:rFonts w:ascii="Times New Roman" w:hAnsi="Times New Roman" w:cs="Times New Roman"/>
          <w:sz w:val="24"/>
          <w:szCs w:val="24"/>
        </w:rPr>
        <w:t>. Je certifikovaný v oblasti vzdělávání dospělých a je znám jako „bezpečnostní expert“ či hodně proslul jako instruktor sebeobrany.</w:t>
      </w:r>
      <w:r w:rsidR="00351E41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1F1C42">
        <w:rPr>
          <w:rStyle w:val="hps"/>
          <w:rFonts w:ascii="Times New Roman" w:hAnsi="Times New Roman" w:cs="Times New Roman"/>
          <w:sz w:val="24"/>
          <w:szCs w:val="24"/>
        </w:rPr>
        <w:t xml:space="preserve">Nyní je instruktor Krav </w:t>
      </w:r>
      <w:proofErr w:type="spellStart"/>
      <w:r w:rsidR="001F1C42">
        <w:rPr>
          <w:rStyle w:val="hps"/>
          <w:rFonts w:ascii="Times New Roman" w:hAnsi="Times New Roman" w:cs="Times New Roman"/>
          <w:sz w:val="24"/>
          <w:szCs w:val="24"/>
        </w:rPr>
        <w:t>Magy</w:t>
      </w:r>
      <w:proofErr w:type="spellEnd"/>
      <w:r w:rsidR="001F1C42">
        <w:rPr>
          <w:rStyle w:val="hps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F1C42">
        <w:rPr>
          <w:rStyle w:val="hps"/>
          <w:rFonts w:ascii="Times New Roman" w:hAnsi="Times New Roman" w:cs="Times New Roman"/>
          <w:sz w:val="24"/>
          <w:szCs w:val="24"/>
        </w:rPr>
        <w:t>Jeet</w:t>
      </w:r>
      <w:proofErr w:type="spellEnd"/>
      <w:r w:rsidR="001F1C42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C42">
        <w:rPr>
          <w:rStyle w:val="hps"/>
          <w:rFonts w:ascii="Times New Roman" w:hAnsi="Times New Roman" w:cs="Times New Roman"/>
          <w:sz w:val="24"/>
          <w:szCs w:val="24"/>
        </w:rPr>
        <w:t>Kune</w:t>
      </w:r>
      <w:proofErr w:type="spellEnd"/>
      <w:r w:rsidR="001F1C42">
        <w:rPr>
          <w:rStyle w:val="hps"/>
          <w:rFonts w:ascii="Times New Roman" w:hAnsi="Times New Roman" w:cs="Times New Roman"/>
          <w:sz w:val="24"/>
          <w:szCs w:val="24"/>
        </w:rPr>
        <w:t xml:space="preserve"> Do, </w:t>
      </w:r>
      <w:proofErr w:type="spellStart"/>
      <w:r w:rsidR="001F1C42">
        <w:rPr>
          <w:rStyle w:val="hps"/>
          <w:rFonts w:ascii="Times New Roman" w:hAnsi="Times New Roman" w:cs="Times New Roman"/>
          <w:sz w:val="24"/>
          <w:szCs w:val="24"/>
        </w:rPr>
        <w:t>Eskrima</w:t>
      </w:r>
      <w:proofErr w:type="spellEnd"/>
      <w:r w:rsidR="001F1C42">
        <w:rPr>
          <w:rStyle w:val="hps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F1C42">
        <w:rPr>
          <w:rStyle w:val="hps"/>
          <w:rFonts w:ascii="Times New Roman" w:hAnsi="Times New Roman" w:cs="Times New Roman"/>
          <w:sz w:val="24"/>
          <w:szCs w:val="24"/>
        </w:rPr>
        <w:t>Kali</w:t>
      </w:r>
      <w:proofErr w:type="spellEnd"/>
      <w:r w:rsidR="001F1C42">
        <w:rPr>
          <w:rStyle w:val="hps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F1C42">
        <w:rPr>
          <w:rStyle w:val="hps"/>
          <w:rFonts w:ascii="Times New Roman" w:hAnsi="Times New Roman" w:cs="Times New Roman"/>
          <w:sz w:val="24"/>
          <w:szCs w:val="24"/>
        </w:rPr>
        <w:t>Luta</w:t>
      </w:r>
      <w:proofErr w:type="spellEnd"/>
      <w:r w:rsidR="001F1C42">
        <w:rPr>
          <w:rStyle w:val="hps"/>
          <w:rFonts w:ascii="Times New Roman" w:hAnsi="Times New Roman" w:cs="Times New Roman"/>
          <w:sz w:val="24"/>
          <w:szCs w:val="24"/>
        </w:rPr>
        <w:t xml:space="preserve"> Livre, certifikovaný trenér boxu a trenér </w:t>
      </w:r>
      <w:proofErr w:type="spellStart"/>
      <w:r w:rsidR="001F1C42">
        <w:rPr>
          <w:rStyle w:val="hps"/>
          <w:rFonts w:ascii="Times New Roman" w:hAnsi="Times New Roman" w:cs="Times New Roman"/>
          <w:sz w:val="24"/>
          <w:szCs w:val="24"/>
        </w:rPr>
        <w:t>Wing</w:t>
      </w:r>
      <w:proofErr w:type="spellEnd"/>
      <w:r w:rsidR="001F1C42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C42">
        <w:rPr>
          <w:rStyle w:val="hps"/>
          <w:rFonts w:ascii="Times New Roman" w:hAnsi="Times New Roman" w:cs="Times New Roman"/>
          <w:sz w:val="24"/>
          <w:szCs w:val="24"/>
        </w:rPr>
        <w:t>Chun</w:t>
      </w:r>
      <w:proofErr w:type="spellEnd"/>
      <w:r w:rsidR="00351E41">
        <w:rPr>
          <w:rStyle w:val="hps"/>
          <w:rFonts w:ascii="Times New Roman" w:hAnsi="Times New Roman" w:cs="Times New Roman"/>
          <w:sz w:val="24"/>
          <w:szCs w:val="24"/>
        </w:rPr>
        <w:t>.</w:t>
      </w:r>
      <w:r w:rsidR="00D967CC">
        <w:rPr>
          <w:rStyle w:val="hps"/>
          <w:rFonts w:ascii="Times New Roman" w:hAnsi="Times New Roman" w:cs="Times New Roman"/>
          <w:sz w:val="24"/>
          <w:szCs w:val="24"/>
        </w:rPr>
        <w:t xml:space="preserve"> Peter </w:t>
      </w:r>
      <w:proofErr w:type="spellStart"/>
      <w:r w:rsidR="00D967CC">
        <w:rPr>
          <w:rStyle w:val="hps"/>
          <w:rFonts w:ascii="Times New Roman" w:hAnsi="Times New Roman" w:cs="Times New Roman"/>
          <w:sz w:val="24"/>
          <w:szCs w:val="24"/>
        </w:rPr>
        <w:t>Weckauf</w:t>
      </w:r>
      <w:proofErr w:type="spellEnd"/>
      <w:r w:rsidR="00D967CC">
        <w:rPr>
          <w:rStyle w:val="hps"/>
          <w:rFonts w:ascii="Times New Roman" w:hAnsi="Times New Roman" w:cs="Times New Roman"/>
          <w:sz w:val="24"/>
          <w:szCs w:val="24"/>
        </w:rPr>
        <w:t xml:space="preserve"> je jeden z nejvíce uznávaných jak z ozbrojené tak z neozbrojené sebeobrany. </w:t>
      </w:r>
    </w:p>
    <w:p w:rsidR="00351E41" w:rsidRPr="00351E41" w:rsidRDefault="00351E41" w:rsidP="006C5DE9">
      <w:pPr>
        <w:keepNext/>
        <w:spacing w:before="240" w:line="360" w:lineRule="auto"/>
        <w:jc w:val="both"/>
        <w:rPr>
          <w:rStyle w:val="hps"/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473042</wp:posOffset>
            </wp:positionH>
            <wp:positionV relativeFrom="paragraph">
              <wp:posOffset>610</wp:posOffset>
            </wp:positionV>
            <wp:extent cx="4207296" cy="1757548"/>
            <wp:effectExtent l="19050" t="0" r="2754" b="0"/>
            <wp:wrapTopAndBottom/>
            <wp:docPr id="1" name="obrázek 1" descr="http://www.knifefighting-concept.at/wp-content/themes/Jing/timthumb.php?src=wp-content/uploads/2013/05/TCS-Bild-BIG4.jpg&amp;h=400&amp;w=959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nifefighting-concept.at/wp-content/themes/Jing/timthumb.php?src=wp-content/uploads/2013/05/TCS-Bild-BIG4.jpg&amp;h=400&amp;w=959&amp;zc=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296" cy="1757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1E41">
        <w:rPr>
          <w:rFonts w:ascii="Times New Roman" w:hAnsi="Times New Roman" w:cs="Times New Roman"/>
          <w:color w:val="000000" w:themeColor="text1"/>
        </w:rPr>
        <w:t>Obrázek č. 1. zdroj: (http://www.</w:t>
      </w:r>
      <w:proofErr w:type="spellStart"/>
      <w:r w:rsidRPr="00351E41">
        <w:rPr>
          <w:rFonts w:ascii="Times New Roman" w:hAnsi="Times New Roman" w:cs="Times New Roman"/>
          <w:color w:val="000000" w:themeColor="text1"/>
        </w:rPr>
        <w:t>knifefighting</w:t>
      </w:r>
      <w:proofErr w:type="spellEnd"/>
      <w:r w:rsidRPr="00351E41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Pr="00351E41">
        <w:rPr>
          <w:rFonts w:ascii="Times New Roman" w:hAnsi="Times New Roman" w:cs="Times New Roman"/>
          <w:color w:val="000000" w:themeColor="text1"/>
        </w:rPr>
        <w:t>concept.at</w:t>
      </w:r>
      <w:proofErr w:type="spellEnd"/>
      <w:r w:rsidRPr="00351E41">
        <w:rPr>
          <w:rFonts w:ascii="Times New Roman" w:hAnsi="Times New Roman" w:cs="Times New Roman"/>
          <w:color w:val="000000" w:themeColor="text1"/>
        </w:rPr>
        <w:t>/#panel-3)</w:t>
      </w:r>
    </w:p>
    <w:p w:rsidR="00A0266C" w:rsidRDefault="00A0266C" w:rsidP="007905DE">
      <w:pPr>
        <w:spacing w:line="360" w:lineRule="auto"/>
        <w:jc w:val="both"/>
        <w:rPr>
          <w:rStyle w:val="hps"/>
          <w:rFonts w:ascii="Times New Roman" w:hAnsi="Times New Roman" w:cs="Times New Roman"/>
          <w:b/>
          <w:sz w:val="28"/>
          <w:szCs w:val="28"/>
        </w:rPr>
      </w:pPr>
      <w:r w:rsidRPr="007905DE">
        <w:rPr>
          <w:rStyle w:val="hps"/>
          <w:rFonts w:ascii="Times New Roman" w:hAnsi="Times New Roman" w:cs="Times New Roman"/>
          <w:b/>
          <w:sz w:val="28"/>
          <w:szCs w:val="28"/>
        </w:rPr>
        <w:t>TCS</w:t>
      </w:r>
      <w:r w:rsidRPr="00790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05DE">
        <w:rPr>
          <w:rStyle w:val="hps"/>
          <w:rFonts w:ascii="Times New Roman" w:hAnsi="Times New Roman" w:cs="Times New Roman"/>
          <w:b/>
          <w:sz w:val="28"/>
          <w:szCs w:val="28"/>
        </w:rPr>
        <w:t>Knife</w:t>
      </w:r>
      <w:proofErr w:type="spellEnd"/>
      <w:r w:rsidRPr="00790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05DE">
        <w:rPr>
          <w:rStyle w:val="hps"/>
          <w:rFonts w:ascii="Times New Roman" w:hAnsi="Times New Roman" w:cs="Times New Roman"/>
          <w:b/>
          <w:sz w:val="28"/>
          <w:szCs w:val="28"/>
        </w:rPr>
        <w:t>Fighting</w:t>
      </w:r>
      <w:proofErr w:type="spellEnd"/>
      <w:r w:rsidRPr="00790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05DE">
        <w:rPr>
          <w:rStyle w:val="hps"/>
          <w:rFonts w:ascii="Times New Roman" w:hAnsi="Times New Roman" w:cs="Times New Roman"/>
          <w:b/>
          <w:sz w:val="28"/>
          <w:szCs w:val="28"/>
        </w:rPr>
        <w:t>Concept</w:t>
      </w:r>
      <w:proofErr w:type="spellEnd"/>
      <w:r>
        <w:rPr>
          <w:rStyle w:val="hps"/>
          <w:rFonts w:ascii="Times New Roman" w:hAnsi="Times New Roman" w:cs="Times New Roman"/>
          <w:b/>
          <w:sz w:val="28"/>
          <w:szCs w:val="28"/>
        </w:rPr>
        <w:t>:</w:t>
      </w:r>
    </w:p>
    <w:p w:rsidR="00300CE7" w:rsidRDefault="00FB7812" w:rsidP="007905DE">
      <w:pPr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Tento systém zahrnuje prvky filipínského bojového umění </w:t>
      </w:r>
      <w:r w:rsidR="00D967CC">
        <w:rPr>
          <w:rStyle w:val="hps"/>
          <w:rFonts w:ascii="Times New Roman" w:hAnsi="Times New Roman" w:cs="Times New Roman"/>
          <w:sz w:val="24"/>
          <w:szCs w:val="24"/>
        </w:rPr>
        <w:t>(</w:t>
      </w:r>
      <w:r w:rsidRPr="00D967CC">
        <w:rPr>
          <w:rStyle w:val="hps"/>
          <w:rFonts w:ascii="Times New Roman" w:hAnsi="Times New Roman" w:cs="Times New Roman"/>
          <w:sz w:val="24"/>
          <w:szCs w:val="24"/>
        </w:rPr>
        <w:t>FMA</w:t>
      </w:r>
      <w:r w:rsidR="00D967CC">
        <w:rPr>
          <w:rStyle w:val="hps"/>
          <w:rFonts w:ascii="Times New Roman" w:hAnsi="Times New Roman" w:cs="Times New Roman"/>
          <w:sz w:val="24"/>
          <w:szCs w:val="24"/>
        </w:rPr>
        <w:t>)</w:t>
      </w:r>
      <w:r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, Krav </w:t>
      </w:r>
      <w:proofErr w:type="spellStart"/>
      <w:r w:rsidRPr="00D967CC">
        <w:rPr>
          <w:rStyle w:val="hps"/>
          <w:rFonts w:ascii="Times New Roman" w:hAnsi="Times New Roman" w:cs="Times New Roman"/>
          <w:sz w:val="24"/>
          <w:szCs w:val="24"/>
        </w:rPr>
        <w:t>M</w:t>
      </w:r>
      <w:r w:rsidR="00D967CC">
        <w:rPr>
          <w:rStyle w:val="hps"/>
          <w:rFonts w:ascii="Times New Roman" w:hAnsi="Times New Roman" w:cs="Times New Roman"/>
          <w:sz w:val="24"/>
          <w:szCs w:val="24"/>
        </w:rPr>
        <w:t>a</w:t>
      </w:r>
      <w:r w:rsidRPr="00D967CC">
        <w:rPr>
          <w:rStyle w:val="hps"/>
          <w:rFonts w:ascii="Times New Roman" w:hAnsi="Times New Roman" w:cs="Times New Roman"/>
          <w:sz w:val="24"/>
          <w:szCs w:val="24"/>
        </w:rPr>
        <w:t>ga</w:t>
      </w:r>
      <w:proofErr w:type="spellEnd"/>
      <w:r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67CC">
        <w:rPr>
          <w:rStyle w:val="hps"/>
          <w:rFonts w:ascii="Times New Roman" w:hAnsi="Times New Roman" w:cs="Times New Roman"/>
          <w:sz w:val="24"/>
          <w:szCs w:val="24"/>
        </w:rPr>
        <w:t>P</w:t>
      </w:r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>a</w:t>
      </w:r>
      <w:r w:rsidRPr="00D967CC">
        <w:rPr>
          <w:rStyle w:val="hps"/>
          <w:rFonts w:ascii="Times New Roman" w:hAnsi="Times New Roman" w:cs="Times New Roman"/>
          <w:sz w:val="24"/>
          <w:szCs w:val="24"/>
        </w:rPr>
        <w:t>natukan</w:t>
      </w:r>
      <w:proofErr w:type="spellEnd"/>
      <w:r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67CC">
        <w:rPr>
          <w:rStyle w:val="hps"/>
          <w:rFonts w:ascii="Times New Roman" w:hAnsi="Times New Roman" w:cs="Times New Roman"/>
          <w:sz w:val="24"/>
          <w:szCs w:val="24"/>
        </w:rPr>
        <w:t>Luta</w:t>
      </w:r>
      <w:proofErr w:type="spellEnd"/>
      <w:r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 Livre a </w:t>
      </w:r>
      <w:proofErr w:type="spellStart"/>
      <w:r w:rsidRPr="00D967CC">
        <w:rPr>
          <w:rStyle w:val="hps"/>
          <w:rFonts w:ascii="Times New Roman" w:hAnsi="Times New Roman" w:cs="Times New Roman"/>
          <w:sz w:val="24"/>
          <w:szCs w:val="24"/>
        </w:rPr>
        <w:t>Baraw</w:t>
      </w:r>
      <w:proofErr w:type="spellEnd"/>
      <w:r w:rsidRPr="00D967CC">
        <w:rPr>
          <w:rStyle w:val="hps"/>
          <w:rFonts w:ascii="Times New Roman" w:hAnsi="Times New Roman" w:cs="Times New Roman"/>
          <w:sz w:val="24"/>
          <w:szCs w:val="24"/>
        </w:rPr>
        <w:t>. Ke školení patří dlouhé a krátké nože,</w:t>
      </w:r>
      <w:r w:rsidRPr="00D967CC">
        <w:rPr>
          <w:rFonts w:ascii="Times New Roman" w:hAnsi="Times New Roman" w:cs="Times New Roman"/>
          <w:sz w:val="24"/>
          <w:szCs w:val="24"/>
        </w:rPr>
        <w:t xml:space="preserve"> </w:t>
      </w:r>
      <w:r w:rsidRPr="00D967CC">
        <w:rPr>
          <w:rStyle w:val="hps"/>
          <w:rFonts w:ascii="Times New Roman" w:hAnsi="Times New Roman" w:cs="Times New Roman"/>
          <w:sz w:val="24"/>
          <w:szCs w:val="24"/>
        </w:rPr>
        <w:t>oboustranné</w:t>
      </w:r>
      <w:r w:rsidR="00B027CE">
        <w:rPr>
          <w:rStyle w:val="hps"/>
          <w:rFonts w:ascii="Times New Roman" w:hAnsi="Times New Roman" w:cs="Times New Roman"/>
          <w:sz w:val="24"/>
          <w:szCs w:val="24"/>
        </w:rPr>
        <w:t xml:space="preserve"> nože,</w:t>
      </w:r>
      <w:r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 prázdné ruce proti útokům s nožem </w:t>
      </w:r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a obrana nůž proti noži. Tato koncepce se praktikuje mezinárodně ve státech Rakousko, Německo, Itálie, Švédsko, </w:t>
      </w:r>
      <w:r w:rsidR="00B027CE">
        <w:rPr>
          <w:rStyle w:val="hps"/>
          <w:rFonts w:ascii="Times New Roman" w:hAnsi="Times New Roman" w:cs="Times New Roman"/>
          <w:sz w:val="24"/>
          <w:szCs w:val="24"/>
        </w:rPr>
        <w:t xml:space="preserve">Belgie, Finsko, </w:t>
      </w:r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>Česká republika, Rusko, Polsko, Švýcarsko a Argentina</w:t>
      </w:r>
      <w:r w:rsidR="00B027CE">
        <w:rPr>
          <w:rStyle w:val="hps"/>
          <w:rFonts w:ascii="Times New Roman" w:hAnsi="Times New Roman" w:cs="Times New Roman"/>
          <w:sz w:val="24"/>
          <w:szCs w:val="24"/>
        </w:rPr>
        <w:t xml:space="preserve"> a</w:t>
      </w:r>
      <w:r w:rsidR="00D967CC">
        <w:rPr>
          <w:rStyle w:val="hps"/>
          <w:rFonts w:ascii="Times New Roman" w:hAnsi="Times New Roman" w:cs="Times New Roman"/>
          <w:sz w:val="24"/>
          <w:szCs w:val="24"/>
        </w:rPr>
        <w:t>td</w:t>
      </w:r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. Systém tedy obsahuje obranné koncepce proti útokům s nožem. </w:t>
      </w:r>
      <w:r w:rsidR="00D967CC">
        <w:rPr>
          <w:rStyle w:val="hps"/>
          <w:rFonts w:ascii="Times New Roman" w:hAnsi="Times New Roman" w:cs="Times New Roman"/>
          <w:sz w:val="24"/>
          <w:szCs w:val="24"/>
        </w:rPr>
        <w:t xml:space="preserve">Rozvíjí </w:t>
      </w:r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>koordinaci oka-ruky, rychlost a určitou informovanost. Jednou za rok jsou lidé ze všech stylů zván</w:t>
      </w:r>
      <w:r w:rsidR="00D967CC">
        <w:rPr>
          <w:rStyle w:val="hps"/>
          <w:rFonts w:ascii="Times New Roman" w:hAnsi="Times New Roman" w:cs="Times New Roman"/>
          <w:sz w:val="24"/>
          <w:szCs w:val="24"/>
        </w:rPr>
        <w:t>i</w:t>
      </w:r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 k účasti na  </w:t>
      </w:r>
      <w:proofErr w:type="spellStart"/>
      <w:proofErr w:type="gramStart"/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>Knife</w:t>
      </w:r>
      <w:proofErr w:type="spellEnd"/>
      <w:proofErr w:type="gramEnd"/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>Cup</w:t>
      </w:r>
      <w:proofErr w:type="spellEnd"/>
      <w:r w:rsidR="00300CE7" w:rsidRPr="00D967CC">
        <w:rPr>
          <w:rStyle w:val="hps"/>
          <w:rFonts w:ascii="Times New Roman" w:hAnsi="Times New Roman" w:cs="Times New Roman"/>
          <w:sz w:val="24"/>
          <w:szCs w:val="24"/>
        </w:rPr>
        <w:t xml:space="preserve"> „pohár nože“.</w:t>
      </w:r>
    </w:p>
    <w:p w:rsidR="00B027CE" w:rsidRPr="00054716" w:rsidRDefault="007905DE" w:rsidP="00054716">
      <w:pPr>
        <w:rPr>
          <w:rFonts w:ascii="Times New Roman" w:hAnsi="Times New Roman" w:cs="Times New Roman"/>
          <w:b/>
          <w:sz w:val="28"/>
          <w:szCs w:val="28"/>
        </w:rPr>
      </w:pPr>
      <w:r w:rsidRPr="00054716">
        <w:rPr>
          <w:rFonts w:ascii="Times New Roman" w:hAnsi="Times New Roman" w:cs="Times New Roman"/>
          <w:b/>
          <w:sz w:val="28"/>
          <w:szCs w:val="28"/>
        </w:rPr>
        <w:t>Výhody</w:t>
      </w:r>
      <w:r w:rsidR="00B027CE" w:rsidRPr="00054716">
        <w:rPr>
          <w:rFonts w:ascii="Times New Roman" w:hAnsi="Times New Roman" w:cs="Times New Roman"/>
          <w:b/>
          <w:sz w:val="28"/>
          <w:szCs w:val="28"/>
        </w:rPr>
        <w:t>, nevýhody a originalita</w:t>
      </w:r>
      <w:r w:rsidR="00B027CE" w:rsidRPr="00054716">
        <w:rPr>
          <w:rStyle w:val="hps"/>
          <w:rFonts w:ascii="Times New Roman" w:hAnsi="Times New Roman" w:cs="Times New Roman"/>
          <w:b/>
          <w:sz w:val="28"/>
          <w:szCs w:val="28"/>
        </w:rPr>
        <w:t xml:space="preserve"> TCS</w:t>
      </w:r>
      <w:r w:rsidR="00B027CE" w:rsidRPr="000547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027CE" w:rsidRPr="00054716">
        <w:rPr>
          <w:rStyle w:val="hps"/>
          <w:rFonts w:ascii="Times New Roman" w:hAnsi="Times New Roman" w:cs="Times New Roman"/>
          <w:b/>
          <w:sz w:val="28"/>
          <w:szCs w:val="28"/>
        </w:rPr>
        <w:t>Knife</w:t>
      </w:r>
      <w:proofErr w:type="spellEnd"/>
      <w:r w:rsidR="00B027CE" w:rsidRPr="000547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027CE" w:rsidRPr="00054716">
        <w:rPr>
          <w:rStyle w:val="hps"/>
          <w:rFonts w:ascii="Times New Roman" w:hAnsi="Times New Roman" w:cs="Times New Roman"/>
          <w:b/>
          <w:sz w:val="28"/>
          <w:szCs w:val="28"/>
        </w:rPr>
        <w:t>Fighting</w:t>
      </w:r>
      <w:proofErr w:type="spellEnd"/>
      <w:r w:rsidR="00B027CE" w:rsidRPr="000547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027CE" w:rsidRPr="00054716">
        <w:rPr>
          <w:rStyle w:val="hps"/>
          <w:rFonts w:ascii="Times New Roman" w:hAnsi="Times New Roman" w:cs="Times New Roman"/>
          <w:b/>
          <w:sz w:val="28"/>
          <w:szCs w:val="28"/>
        </w:rPr>
        <w:t>Concept</w:t>
      </w:r>
      <w:proofErr w:type="spellEnd"/>
      <w:r w:rsidRPr="00054716">
        <w:rPr>
          <w:rFonts w:ascii="Times New Roman" w:hAnsi="Times New Roman" w:cs="Times New Roman"/>
          <w:b/>
          <w:sz w:val="28"/>
          <w:szCs w:val="28"/>
        </w:rPr>
        <w:t>:</w:t>
      </w:r>
    </w:p>
    <w:p w:rsidR="00D967CC" w:rsidRDefault="00B027CE" w:rsidP="004F6FF8">
      <w:pPr>
        <w:pStyle w:val="Bezmezer"/>
        <w:spacing w:line="360" w:lineRule="auto"/>
        <w:rPr>
          <w:rFonts w:cs="Times New Roman"/>
        </w:rPr>
      </w:pPr>
      <w:r>
        <w:rPr>
          <w:rFonts w:cs="Times New Roman"/>
        </w:rPr>
        <w:tab/>
      </w:r>
      <w:r w:rsidR="007905DE">
        <w:rPr>
          <w:rFonts w:cs="Times New Roman"/>
        </w:rPr>
        <w:t xml:space="preserve"> Neustálé zlepšování díky účinnému systému boje s moderním </w:t>
      </w:r>
      <w:r>
        <w:rPr>
          <w:rFonts w:cs="Times New Roman"/>
        </w:rPr>
        <w:t xml:space="preserve">školením. Hlavním pilířem je neozbrojená obrana proti útoku s nožem a hrozeb s nožem. Využití mnoho typů nožů </w:t>
      </w:r>
      <w:proofErr w:type="spellStart"/>
      <w:r w:rsidR="004F6FF8">
        <w:rPr>
          <w:rFonts w:cs="Times New Roman"/>
        </w:rPr>
        <w:t>k</w:t>
      </w:r>
      <w:r>
        <w:rPr>
          <w:rFonts w:cs="Times New Roman"/>
        </w:rPr>
        <w:t>arambity</w:t>
      </w:r>
      <w:proofErr w:type="spellEnd"/>
      <w:r>
        <w:rPr>
          <w:rFonts w:cs="Times New Roman"/>
        </w:rPr>
        <w:t>, mačety</w:t>
      </w:r>
      <w:r w:rsidR="00351E41">
        <w:rPr>
          <w:rFonts w:cs="Times New Roman"/>
        </w:rPr>
        <w:t xml:space="preserve">, </w:t>
      </w:r>
      <w:proofErr w:type="spellStart"/>
      <w:r w:rsidR="00351E41">
        <w:rPr>
          <w:rFonts w:cs="Times New Roman"/>
        </w:rPr>
        <w:t>kukry</w:t>
      </w:r>
      <w:proofErr w:type="spellEnd"/>
      <w:r>
        <w:rPr>
          <w:rFonts w:cs="Times New Roman"/>
        </w:rPr>
        <w:t xml:space="preserve"> atd. Tento systém nabízí mimořádně dobře strukturované vzdělávací programy pro lidi, kteří by si chtěli rozvíjet znalosti v oblasti bojového umění </w:t>
      </w:r>
      <w:r>
        <w:rPr>
          <w:rFonts w:cs="Times New Roman"/>
        </w:rPr>
        <w:lastRenderedPageBreak/>
        <w:t>s nožem. Instrukt</w:t>
      </w:r>
      <w:r w:rsidR="001F1C42">
        <w:rPr>
          <w:rFonts w:cs="Times New Roman"/>
        </w:rPr>
        <w:t>o</w:t>
      </w:r>
      <w:r>
        <w:rPr>
          <w:rFonts w:cs="Times New Roman"/>
        </w:rPr>
        <w:t>ři jsou důkladně školeni, jejich zkoušky se skládají z odborných znalostí, osvojení dovednosti a didaktiky. Pro tento koncept platí: „Že dobré není dost dobrý!“</w:t>
      </w:r>
    </w:p>
    <w:p w:rsidR="00054716" w:rsidRDefault="001F1C42" w:rsidP="004F6F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E41">
        <w:rPr>
          <w:rFonts w:ascii="Times New Roman" w:hAnsi="Times New Roman" w:cs="Times New Roman"/>
          <w:sz w:val="24"/>
          <w:szCs w:val="24"/>
        </w:rPr>
        <w:t>Nevýhodou může být, že se systém orientuje především na Evropské státy a jeho rozšíření mez</w:t>
      </w:r>
      <w:r w:rsidR="00054716">
        <w:rPr>
          <w:rFonts w:ascii="Times New Roman" w:hAnsi="Times New Roman" w:cs="Times New Roman"/>
          <w:sz w:val="24"/>
          <w:szCs w:val="24"/>
        </w:rPr>
        <w:t>inárodně trvá déle, z důvodu počátku</w:t>
      </w:r>
      <w:r w:rsidRPr="00351E41">
        <w:rPr>
          <w:rFonts w:ascii="Times New Roman" w:hAnsi="Times New Roman" w:cs="Times New Roman"/>
          <w:sz w:val="24"/>
          <w:szCs w:val="24"/>
        </w:rPr>
        <w:t xml:space="preserve"> </w:t>
      </w:r>
      <w:r w:rsidR="00054716">
        <w:rPr>
          <w:rFonts w:ascii="Times New Roman" w:hAnsi="Times New Roman" w:cs="Times New Roman"/>
          <w:sz w:val="24"/>
          <w:szCs w:val="24"/>
        </w:rPr>
        <w:t xml:space="preserve">a místa </w:t>
      </w:r>
      <w:r w:rsidRPr="00351E41">
        <w:rPr>
          <w:rFonts w:ascii="Times New Roman" w:hAnsi="Times New Roman" w:cs="Times New Roman"/>
          <w:sz w:val="24"/>
          <w:szCs w:val="24"/>
        </w:rPr>
        <w:t>založení</w:t>
      </w:r>
      <w:r w:rsidR="00054716">
        <w:rPr>
          <w:rFonts w:ascii="Times New Roman" w:hAnsi="Times New Roman" w:cs="Times New Roman"/>
          <w:sz w:val="24"/>
          <w:szCs w:val="24"/>
        </w:rPr>
        <w:t>.</w:t>
      </w:r>
    </w:p>
    <w:p w:rsidR="00351E41" w:rsidRDefault="00351E41" w:rsidP="004F6FF8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51E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Závěr</w:t>
      </w:r>
      <w:r w:rsidR="004F6F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em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4F6FF8" w:rsidRPr="004F6FF8" w:rsidRDefault="004F6FF8" w:rsidP="004F6FF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Každý trénink TCS je převážně zaměřen na něco jiného, přes pohyby, základní postoje, postřeh, drily, dynamika, aplikace, boj s 2 noži až po ozbrojování v různých situacích nebo práci na zemi. Proto si myslím, že </w:t>
      </w:r>
      <w:r w:rsidRPr="004F6FF8">
        <w:rPr>
          <w:rStyle w:val="hps"/>
          <w:rFonts w:ascii="Times New Roman" w:hAnsi="Times New Roman" w:cs="Times New Roman"/>
          <w:sz w:val="24"/>
          <w:szCs w:val="24"/>
        </w:rPr>
        <w:t>TCS</w:t>
      </w:r>
      <w:r w:rsidRPr="004F6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FF8">
        <w:rPr>
          <w:rStyle w:val="hps"/>
          <w:rFonts w:ascii="Times New Roman" w:hAnsi="Times New Roman" w:cs="Times New Roman"/>
          <w:sz w:val="24"/>
          <w:szCs w:val="24"/>
        </w:rPr>
        <w:t>Knife</w:t>
      </w:r>
      <w:proofErr w:type="spellEnd"/>
      <w:r w:rsidRPr="004F6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FF8">
        <w:rPr>
          <w:rStyle w:val="hps"/>
          <w:rFonts w:ascii="Times New Roman" w:hAnsi="Times New Roman" w:cs="Times New Roman"/>
          <w:sz w:val="24"/>
          <w:szCs w:val="24"/>
        </w:rPr>
        <w:t>Fighting</w:t>
      </w:r>
      <w:proofErr w:type="spellEnd"/>
      <w:r w:rsidRPr="004F6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FF8">
        <w:rPr>
          <w:rStyle w:val="hps"/>
          <w:rFonts w:ascii="Times New Roman" w:hAnsi="Times New Roman" w:cs="Times New Roman"/>
          <w:sz w:val="24"/>
          <w:szCs w:val="24"/>
        </w:rPr>
        <w:t>Concept</w:t>
      </w:r>
      <w:proofErr w:type="spellEnd"/>
      <w:r>
        <w:rPr>
          <w:rStyle w:val="hps"/>
          <w:rFonts w:ascii="Times New Roman" w:hAnsi="Times New Roman" w:cs="Times New Roman"/>
          <w:sz w:val="24"/>
          <w:szCs w:val="24"/>
        </w:rPr>
        <w:t xml:space="preserve"> je velmi rozmanitý a dá se díky němu rozvíjet mnoho dovedností, které mohou být účinné pro zdolání protivníka.</w:t>
      </w:r>
    </w:p>
    <w:p w:rsidR="00351E41" w:rsidRDefault="00351E41" w:rsidP="00271B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Doporučené odkazy:</w:t>
      </w:r>
    </w:p>
    <w:p w:rsidR="00351E41" w:rsidRDefault="00351E41" w:rsidP="00351E41">
      <w:r w:rsidRPr="00B027CE">
        <w:t>http://www.youtube.com/watch?v=jctVxX_WaDY</w:t>
      </w:r>
    </w:p>
    <w:p w:rsidR="00B027CE" w:rsidRPr="00B027CE" w:rsidRDefault="00B027CE" w:rsidP="00271B5F">
      <w:pPr>
        <w:rPr>
          <w:rFonts w:ascii="Times New Roman" w:hAnsi="Times New Roman" w:cs="Times New Roman"/>
          <w:b/>
          <w:sz w:val="28"/>
          <w:szCs w:val="28"/>
        </w:rPr>
      </w:pPr>
      <w:r w:rsidRPr="00B027CE">
        <w:rPr>
          <w:rFonts w:ascii="Times New Roman" w:hAnsi="Times New Roman" w:cs="Times New Roman"/>
          <w:b/>
          <w:sz w:val="28"/>
          <w:szCs w:val="28"/>
        </w:rPr>
        <w:t>Zdroje:</w:t>
      </w:r>
    </w:p>
    <w:p w:rsidR="00B027CE" w:rsidRDefault="00B027CE" w:rsidP="00271B5F">
      <w:r w:rsidRPr="00B027CE">
        <w:t>http://www.knifefighting-concept.com/about-us/peter-weckauf/</w:t>
      </w:r>
    </w:p>
    <w:p w:rsidR="00B027CE" w:rsidRDefault="00B027CE" w:rsidP="00271B5F">
      <w:r w:rsidRPr="00B027CE">
        <w:t>https://sami-international.com/trainings/id/5/tcs-knife-fighting-concept</w:t>
      </w:r>
    </w:p>
    <w:p w:rsidR="00B027CE" w:rsidRDefault="00B027CE" w:rsidP="00271B5F">
      <w:r w:rsidRPr="00B027CE">
        <w:t>http://military.wikia.com/wiki/Knife_fight</w:t>
      </w:r>
    </w:p>
    <w:p w:rsidR="004F6FF8" w:rsidRPr="00271B5F" w:rsidRDefault="004F6FF8" w:rsidP="00271B5F">
      <w:r w:rsidRPr="004F6FF8">
        <w:t>http://www.selfdefence-brno.eu/2012/09/19/lorem-ipsum/</w:t>
      </w:r>
    </w:p>
    <w:p w:rsidR="00271B5F" w:rsidRDefault="00271B5F" w:rsidP="00271B5F"/>
    <w:p w:rsidR="00511D71" w:rsidRDefault="00511D71" w:rsidP="009F08B0"/>
    <w:sectPr w:rsidR="00511D71" w:rsidSect="000D1BB0">
      <w:footerReference w:type="defaul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9E3" w:rsidRDefault="008A69E3" w:rsidP="00B8773F">
      <w:pPr>
        <w:spacing w:after="0" w:line="240" w:lineRule="auto"/>
      </w:pPr>
      <w:r>
        <w:separator/>
      </w:r>
    </w:p>
  </w:endnote>
  <w:endnote w:type="continuationSeparator" w:id="0">
    <w:p w:rsidR="008A69E3" w:rsidRDefault="008A69E3" w:rsidP="00B87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5287253"/>
      <w:docPartObj>
        <w:docPartGallery w:val="Page Numbers (Bottom of Page)"/>
        <w:docPartUnique/>
      </w:docPartObj>
    </w:sdtPr>
    <w:sdtContent>
      <w:p w:rsidR="00D967CC" w:rsidRDefault="0031673E">
        <w:pPr>
          <w:pStyle w:val="Zpat"/>
          <w:jc w:val="center"/>
        </w:pPr>
        <w:fldSimple w:instr=" PAGE   \* MERGEFORMAT ">
          <w:r w:rsidR="006F460F">
            <w:rPr>
              <w:noProof/>
            </w:rPr>
            <w:t>2</w:t>
          </w:r>
        </w:fldSimple>
      </w:p>
    </w:sdtContent>
  </w:sdt>
  <w:p w:rsidR="00D967CC" w:rsidRDefault="00D967CC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7CC" w:rsidRDefault="00D967CC">
    <w:pPr>
      <w:pStyle w:val="Zpat"/>
      <w:jc w:val="center"/>
    </w:pPr>
  </w:p>
  <w:p w:rsidR="00D967CC" w:rsidRDefault="00D967C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9E3" w:rsidRDefault="008A69E3" w:rsidP="00B8773F">
      <w:pPr>
        <w:spacing w:after="0" w:line="240" w:lineRule="auto"/>
      </w:pPr>
      <w:r>
        <w:separator/>
      </w:r>
    </w:p>
  </w:footnote>
  <w:footnote w:type="continuationSeparator" w:id="0">
    <w:p w:rsidR="008A69E3" w:rsidRDefault="008A69E3" w:rsidP="00B87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AE4"/>
    <w:multiLevelType w:val="hybridMultilevel"/>
    <w:tmpl w:val="55F87C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A2F02"/>
    <w:multiLevelType w:val="hybridMultilevel"/>
    <w:tmpl w:val="35462C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43516"/>
    <w:multiLevelType w:val="hybridMultilevel"/>
    <w:tmpl w:val="BC06B304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E95734"/>
    <w:multiLevelType w:val="hybridMultilevel"/>
    <w:tmpl w:val="3D3218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B6B38"/>
    <w:multiLevelType w:val="hybridMultilevel"/>
    <w:tmpl w:val="416678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32BD4"/>
    <w:multiLevelType w:val="hybridMultilevel"/>
    <w:tmpl w:val="30301A98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B656B7"/>
    <w:multiLevelType w:val="hybridMultilevel"/>
    <w:tmpl w:val="FF4CB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996E31"/>
    <w:multiLevelType w:val="hybridMultilevel"/>
    <w:tmpl w:val="1F4C020E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2616A0"/>
    <w:multiLevelType w:val="hybridMultilevel"/>
    <w:tmpl w:val="5E56686C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8C3EE3"/>
    <w:multiLevelType w:val="hybridMultilevel"/>
    <w:tmpl w:val="D742B9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21836"/>
    <w:multiLevelType w:val="hybridMultilevel"/>
    <w:tmpl w:val="294CD7A6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6D2EB8"/>
    <w:multiLevelType w:val="hybridMultilevel"/>
    <w:tmpl w:val="FD043D5E"/>
    <w:lvl w:ilvl="0" w:tplc="E4A084A8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0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2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41" w:hanging="360"/>
      </w:pPr>
      <w:rPr>
        <w:rFonts w:ascii="Wingdings" w:hAnsi="Wingdings" w:hint="default"/>
      </w:rPr>
    </w:lvl>
  </w:abstractNum>
  <w:abstractNum w:abstractNumId="12">
    <w:nsid w:val="28EA41D3"/>
    <w:multiLevelType w:val="hybridMultilevel"/>
    <w:tmpl w:val="02445DE6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7F54B8"/>
    <w:multiLevelType w:val="hybridMultilevel"/>
    <w:tmpl w:val="4C420A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0C4EF7"/>
    <w:multiLevelType w:val="hybridMultilevel"/>
    <w:tmpl w:val="3F66BE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B36E1"/>
    <w:multiLevelType w:val="hybridMultilevel"/>
    <w:tmpl w:val="1FE028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AE29A7"/>
    <w:multiLevelType w:val="hybridMultilevel"/>
    <w:tmpl w:val="6C4899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86DED"/>
    <w:multiLevelType w:val="hybridMultilevel"/>
    <w:tmpl w:val="F51850C2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7660BED"/>
    <w:multiLevelType w:val="hybridMultilevel"/>
    <w:tmpl w:val="7EFE5C54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506229"/>
    <w:multiLevelType w:val="hybridMultilevel"/>
    <w:tmpl w:val="1F1E2ADC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6308DF"/>
    <w:multiLevelType w:val="hybridMultilevel"/>
    <w:tmpl w:val="EC96F740"/>
    <w:lvl w:ilvl="0" w:tplc="45A662CC">
      <w:start w:val="20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A94DED"/>
    <w:multiLevelType w:val="hybridMultilevel"/>
    <w:tmpl w:val="905E0D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DE052F"/>
    <w:multiLevelType w:val="hybridMultilevel"/>
    <w:tmpl w:val="2FB81D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F75A87"/>
    <w:multiLevelType w:val="hybridMultilevel"/>
    <w:tmpl w:val="6812DA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C935A9"/>
    <w:multiLevelType w:val="hybridMultilevel"/>
    <w:tmpl w:val="B950B1B0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85202D"/>
    <w:multiLevelType w:val="hybridMultilevel"/>
    <w:tmpl w:val="12CEB7A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F431421"/>
    <w:multiLevelType w:val="hybridMultilevel"/>
    <w:tmpl w:val="BA724A52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0E22285"/>
    <w:multiLevelType w:val="hybridMultilevel"/>
    <w:tmpl w:val="0B0058AA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1974CBE"/>
    <w:multiLevelType w:val="hybridMultilevel"/>
    <w:tmpl w:val="9B28ED72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4B43F52"/>
    <w:multiLevelType w:val="hybridMultilevel"/>
    <w:tmpl w:val="CFDCD13A"/>
    <w:lvl w:ilvl="0" w:tplc="45A662CC">
      <w:start w:val="20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9A6A5B"/>
    <w:multiLevelType w:val="hybridMultilevel"/>
    <w:tmpl w:val="498C0540"/>
    <w:lvl w:ilvl="0" w:tplc="E4A08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AB02A9"/>
    <w:multiLevelType w:val="hybridMultilevel"/>
    <w:tmpl w:val="747C3824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A9A1009"/>
    <w:multiLevelType w:val="hybridMultilevel"/>
    <w:tmpl w:val="9D5E9EF8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D4D16A6"/>
    <w:multiLevelType w:val="hybridMultilevel"/>
    <w:tmpl w:val="0714D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EB623C"/>
    <w:multiLevelType w:val="hybridMultilevel"/>
    <w:tmpl w:val="CC706708"/>
    <w:lvl w:ilvl="0" w:tplc="E4A08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03F1B"/>
    <w:multiLevelType w:val="hybridMultilevel"/>
    <w:tmpl w:val="578858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0D76D6"/>
    <w:multiLevelType w:val="hybridMultilevel"/>
    <w:tmpl w:val="A1B669DA"/>
    <w:lvl w:ilvl="0" w:tplc="E4A08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6D63AC"/>
    <w:multiLevelType w:val="hybridMultilevel"/>
    <w:tmpl w:val="2D487216"/>
    <w:lvl w:ilvl="0" w:tplc="E4A08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047777"/>
    <w:multiLevelType w:val="hybridMultilevel"/>
    <w:tmpl w:val="E2184F0C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DF94252"/>
    <w:multiLevelType w:val="hybridMultilevel"/>
    <w:tmpl w:val="2E84E7D4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E870643"/>
    <w:multiLevelType w:val="hybridMultilevel"/>
    <w:tmpl w:val="DB7846F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54939B7"/>
    <w:multiLevelType w:val="hybridMultilevel"/>
    <w:tmpl w:val="B6988AE8"/>
    <w:lvl w:ilvl="0" w:tplc="45A662C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8D7C66"/>
    <w:multiLevelType w:val="hybridMultilevel"/>
    <w:tmpl w:val="5C8CD7CA"/>
    <w:lvl w:ilvl="0" w:tplc="E4A08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E66CD4"/>
    <w:multiLevelType w:val="hybridMultilevel"/>
    <w:tmpl w:val="B1488DA2"/>
    <w:lvl w:ilvl="0" w:tplc="E4A084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9686A68"/>
    <w:multiLevelType w:val="hybridMultilevel"/>
    <w:tmpl w:val="1BD63A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5"/>
  </w:num>
  <w:num w:numId="3">
    <w:abstractNumId w:val="33"/>
  </w:num>
  <w:num w:numId="4">
    <w:abstractNumId w:val="1"/>
  </w:num>
  <w:num w:numId="5">
    <w:abstractNumId w:val="14"/>
  </w:num>
  <w:num w:numId="6">
    <w:abstractNumId w:val="6"/>
  </w:num>
  <w:num w:numId="7">
    <w:abstractNumId w:val="3"/>
  </w:num>
  <w:num w:numId="8">
    <w:abstractNumId w:val="9"/>
  </w:num>
  <w:num w:numId="9">
    <w:abstractNumId w:val="41"/>
  </w:num>
  <w:num w:numId="10">
    <w:abstractNumId w:val="20"/>
  </w:num>
  <w:num w:numId="11">
    <w:abstractNumId w:val="29"/>
  </w:num>
  <w:num w:numId="12">
    <w:abstractNumId w:val="13"/>
  </w:num>
  <w:num w:numId="13">
    <w:abstractNumId w:val="16"/>
  </w:num>
  <w:num w:numId="14">
    <w:abstractNumId w:val="22"/>
  </w:num>
  <w:num w:numId="15">
    <w:abstractNumId w:val="30"/>
  </w:num>
  <w:num w:numId="16">
    <w:abstractNumId w:val="15"/>
  </w:num>
  <w:num w:numId="17">
    <w:abstractNumId w:val="36"/>
  </w:num>
  <w:num w:numId="18">
    <w:abstractNumId w:val="37"/>
  </w:num>
  <w:num w:numId="19">
    <w:abstractNumId w:val="34"/>
  </w:num>
  <w:num w:numId="20">
    <w:abstractNumId w:val="18"/>
  </w:num>
  <w:num w:numId="21">
    <w:abstractNumId w:val="42"/>
  </w:num>
  <w:num w:numId="22">
    <w:abstractNumId w:val="26"/>
  </w:num>
  <w:num w:numId="23">
    <w:abstractNumId w:val="43"/>
  </w:num>
  <w:num w:numId="24">
    <w:abstractNumId w:val="11"/>
  </w:num>
  <w:num w:numId="25">
    <w:abstractNumId w:val="17"/>
  </w:num>
  <w:num w:numId="26">
    <w:abstractNumId w:val="10"/>
  </w:num>
  <w:num w:numId="27">
    <w:abstractNumId w:val="12"/>
  </w:num>
  <w:num w:numId="28">
    <w:abstractNumId w:val="5"/>
  </w:num>
  <w:num w:numId="29">
    <w:abstractNumId w:val="8"/>
  </w:num>
  <w:num w:numId="30">
    <w:abstractNumId w:val="28"/>
  </w:num>
  <w:num w:numId="31">
    <w:abstractNumId w:val="24"/>
  </w:num>
  <w:num w:numId="32">
    <w:abstractNumId w:val="39"/>
  </w:num>
  <w:num w:numId="33">
    <w:abstractNumId w:val="32"/>
  </w:num>
  <w:num w:numId="34">
    <w:abstractNumId w:val="31"/>
  </w:num>
  <w:num w:numId="35">
    <w:abstractNumId w:val="27"/>
  </w:num>
  <w:num w:numId="36">
    <w:abstractNumId w:val="2"/>
  </w:num>
  <w:num w:numId="37">
    <w:abstractNumId w:val="7"/>
  </w:num>
  <w:num w:numId="38">
    <w:abstractNumId w:val="19"/>
  </w:num>
  <w:num w:numId="39">
    <w:abstractNumId w:val="38"/>
  </w:num>
  <w:num w:numId="40">
    <w:abstractNumId w:val="0"/>
  </w:num>
  <w:num w:numId="41">
    <w:abstractNumId w:val="21"/>
  </w:num>
  <w:num w:numId="42">
    <w:abstractNumId w:val="25"/>
  </w:num>
  <w:num w:numId="43">
    <w:abstractNumId w:val="40"/>
  </w:num>
  <w:num w:numId="44">
    <w:abstractNumId w:val="44"/>
  </w:num>
  <w:num w:numId="45">
    <w:abstractNumId w:val="4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7C5C"/>
    <w:rsid w:val="00004A08"/>
    <w:rsid w:val="00005856"/>
    <w:rsid w:val="00007654"/>
    <w:rsid w:val="000117C5"/>
    <w:rsid w:val="00025155"/>
    <w:rsid w:val="000349C9"/>
    <w:rsid w:val="00043FDE"/>
    <w:rsid w:val="00054716"/>
    <w:rsid w:val="00061275"/>
    <w:rsid w:val="0007127A"/>
    <w:rsid w:val="00071E60"/>
    <w:rsid w:val="00080C8F"/>
    <w:rsid w:val="00090F62"/>
    <w:rsid w:val="000917E8"/>
    <w:rsid w:val="00091CDD"/>
    <w:rsid w:val="00092DF7"/>
    <w:rsid w:val="00097CA0"/>
    <w:rsid w:val="000B1170"/>
    <w:rsid w:val="000C1AB7"/>
    <w:rsid w:val="000C4A52"/>
    <w:rsid w:val="000D1BB0"/>
    <w:rsid w:val="000D46A7"/>
    <w:rsid w:val="000E3CC9"/>
    <w:rsid w:val="000F747C"/>
    <w:rsid w:val="00111C43"/>
    <w:rsid w:val="00112546"/>
    <w:rsid w:val="001150CE"/>
    <w:rsid w:val="001275A2"/>
    <w:rsid w:val="00150AF1"/>
    <w:rsid w:val="00151B87"/>
    <w:rsid w:val="00154760"/>
    <w:rsid w:val="001552B0"/>
    <w:rsid w:val="001579A7"/>
    <w:rsid w:val="001660CF"/>
    <w:rsid w:val="00166E20"/>
    <w:rsid w:val="00170268"/>
    <w:rsid w:val="00177BAF"/>
    <w:rsid w:val="001820E8"/>
    <w:rsid w:val="001A6086"/>
    <w:rsid w:val="001C2123"/>
    <w:rsid w:val="001D088F"/>
    <w:rsid w:val="001D0952"/>
    <w:rsid w:val="001E0B64"/>
    <w:rsid w:val="001F1C42"/>
    <w:rsid w:val="001F2ACC"/>
    <w:rsid w:val="001F5FC1"/>
    <w:rsid w:val="002031F9"/>
    <w:rsid w:val="00207B3F"/>
    <w:rsid w:val="00226194"/>
    <w:rsid w:val="00242086"/>
    <w:rsid w:val="00271B5F"/>
    <w:rsid w:val="00272377"/>
    <w:rsid w:val="00275F27"/>
    <w:rsid w:val="002A1600"/>
    <w:rsid w:val="002C43D1"/>
    <w:rsid w:val="002F0E46"/>
    <w:rsid w:val="002F232A"/>
    <w:rsid w:val="002F2FCE"/>
    <w:rsid w:val="002F6394"/>
    <w:rsid w:val="00300CE7"/>
    <w:rsid w:val="0031673E"/>
    <w:rsid w:val="00330E23"/>
    <w:rsid w:val="003344BB"/>
    <w:rsid w:val="0034182C"/>
    <w:rsid w:val="00342B17"/>
    <w:rsid w:val="00351E41"/>
    <w:rsid w:val="003536AE"/>
    <w:rsid w:val="00354529"/>
    <w:rsid w:val="00363377"/>
    <w:rsid w:val="0037353D"/>
    <w:rsid w:val="00382961"/>
    <w:rsid w:val="00393280"/>
    <w:rsid w:val="00396471"/>
    <w:rsid w:val="003965DD"/>
    <w:rsid w:val="003A64CE"/>
    <w:rsid w:val="003C790D"/>
    <w:rsid w:val="003E2821"/>
    <w:rsid w:val="003F50EC"/>
    <w:rsid w:val="003F79AA"/>
    <w:rsid w:val="00405CE2"/>
    <w:rsid w:val="00421127"/>
    <w:rsid w:val="00424266"/>
    <w:rsid w:val="00456FE4"/>
    <w:rsid w:val="00457092"/>
    <w:rsid w:val="00462809"/>
    <w:rsid w:val="00464A00"/>
    <w:rsid w:val="00472AD6"/>
    <w:rsid w:val="004806F1"/>
    <w:rsid w:val="004911D9"/>
    <w:rsid w:val="004941A5"/>
    <w:rsid w:val="004C1882"/>
    <w:rsid w:val="004D0156"/>
    <w:rsid w:val="004D0730"/>
    <w:rsid w:val="004D0C6A"/>
    <w:rsid w:val="004D744B"/>
    <w:rsid w:val="004E7AB2"/>
    <w:rsid w:val="004F6FF8"/>
    <w:rsid w:val="0050237A"/>
    <w:rsid w:val="00503B4F"/>
    <w:rsid w:val="00511D71"/>
    <w:rsid w:val="005155A0"/>
    <w:rsid w:val="00517EC3"/>
    <w:rsid w:val="00520E52"/>
    <w:rsid w:val="005338B1"/>
    <w:rsid w:val="00534237"/>
    <w:rsid w:val="00536B09"/>
    <w:rsid w:val="005458F7"/>
    <w:rsid w:val="00546627"/>
    <w:rsid w:val="005474EC"/>
    <w:rsid w:val="005570E6"/>
    <w:rsid w:val="00572CA0"/>
    <w:rsid w:val="00591D1E"/>
    <w:rsid w:val="00597D56"/>
    <w:rsid w:val="005A1529"/>
    <w:rsid w:val="005A21AB"/>
    <w:rsid w:val="005A2F11"/>
    <w:rsid w:val="005B64AC"/>
    <w:rsid w:val="005C6A7A"/>
    <w:rsid w:val="005D6B94"/>
    <w:rsid w:val="006115C8"/>
    <w:rsid w:val="006316B4"/>
    <w:rsid w:val="00645AAF"/>
    <w:rsid w:val="0064623A"/>
    <w:rsid w:val="006638D9"/>
    <w:rsid w:val="00667EA7"/>
    <w:rsid w:val="00680E28"/>
    <w:rsid w:val="00687210"/>
    <w:rsid w:val="006A754C"/>
    <w:rsid w:val="006C5DE9"/>
    <w:rsid w:val="006F460F"/>
    <w:rsid w:val="006F5222"/>
    <w:rsid w:val="00702AE5"/>
    <w:rsid w:val="00703589"/>
    <w:rsid w:val="00720484"/>
    <w:rsid w:val="00734800"/>
    <w:rsid w:val="00741888"/>
    <w:rsid w:val="0074378F"/>
    <w:rsid w:val="00752385"/>
    <w:rsid w:val="00766C20"/>
    <w:rsid w:val="00772241"/>
    <w:rsid w:val="00772B9E"/>
    <w:rsid w:val="007905DE"/>
    <w:rsid w:val="007B04DF"/>
    <w:rsid w:val="007D0E4D"/>
    <w:rsid w:val="007E721A"/>
    <w:rsid w:val="007F7B19"/>
    <w:rsid w:val="00814E18"/>
    <w:rsid w:val="00817255"/>
    <w:rsid w:val="008274AF"/>
    <w:rsid w:val="008455C9"/>
    <w:rsid w:val="00850D46"/>
    <w:rsid w:val="0086053C"/>
    <w:rsid w:val="008747EF"/>
    <w:rsid w:val="00877071"/>
    <w:rsid w:val="008771AE"/>
    <w:rsid w:val="00893732"/>
    <w:rsid w:val="008A69E3"/>
    <w:rsid w:val="008A7AC0"/>
    <w:rsid w:val="008C3220"/>
    <w:rsid w:val="008F1130"/>
    <w:rsid w:val="0090277C"/>
    <w:rsid w:val="00903F95"/>
    <w:rsid w:val="00911F42"/>
    <w:rsid w:val="0092473C"/>
    <w:rsid w:val="009343EE"/>
    <w:rsid w:val="0093447F"/>
    <w:rsid w:val="00974C03"/>
    <w:rsid w:val="00976297"/>
    <w:rsid w:val="00994A72"/>
    <w:rsid w:val="009A15C9"/>
    <w:rsid w:val="009A5E75"/>
    <w:rsid w:val="009B3CF8"/>
    <w:rsid w:val="009C4464"/>
    <w:rsid w:val="009C6FA4"/>
    <w:rsid w:val="009D3D5C"/>
    <w:rsid w:val="009D5842"/>
    <w:rsid w:val="009D5E0D"/>
    <w:rsid w:val="009F08B0"/>
    <w:rsid w:val="009F5468"/>
    <w:rsid w:val="00A0266C"/>
    <w:rsid w:val="00A066C4"/>
    <w:rsid w:val="00A140FB"/>
    <w:rsid w:val="00A24F54"/>
    <w:rsid w:val="00A26F4D"/>
    <w:rsid w:val="00A4268E"/>
    <w:rsid w:val="00A568D9"/>
    <w:rsid w:val="00A65E00"/>
    <w:rsid w:val="00A70A7C"/>
    <w:rsid w:val="00A734D3"/>
    <w:rsid w:val="00A77357"/>
    <w:rsid w:val="00A855E4"/>
    <w:rsid w:val="00A94272"/>
    <w:rsid w:val="00A96BC1"/>
    <w:rsid w:val="00AB12A5"/>
    <w:rsid w:val="00AB391D"/>
    <w:rsid w:val="00AC2835"/>
    <w:rsid w:val="00AD7C86"/>
    <w:rsid w:val="00AE459F"/>
    <w:rsid w:val="00AE45C1"/>
    <w:rsid w:val="00AE5A84"/>
    <w:rsid w:val="00B027CE"/>
    <w:rsid w:val="00B0618A"/>
    <w:rsid w:val="00B523BD"/>
    <w:rsid w:val="00B6689A"/>
    <w:rsid w:val="00B67E85"/>
    <w:rsid w:val="00B71F2F"/>
    <w:rsid w:val="00B8773F"/>
    <w:rsid w:val="00BF611E"/>
    <w:rsid w:val="00BF7D8A"/>
    <w:rsid w:val="00C023D5"/>
    <w:rsid w:val="00C10A2B"/>
    <w:rsid w:val="00C21211"/>
    <w:rsid w:val="00C24B36"/>
    <w:rsid w:val="00C26706"/>
    <w:rsid w:val="00C26874"/>
    <w:rsid w:val="00C26976"/>
    <w:rsid w:val="00C37895"/>
    <w:rsid w:val="00C37C9D"/>
    <w:rsid w:val="00C42B22"/>
    <w:rsid w:val="00C63B8F"/>
    <w:rsid w:val="00C764F5"/>
    <w:rsid w:val="00C83A1F"/>
    <w:rsid w:val="00CC0DB8"/>
    <w:rsid w:val="00CC3872"/>
    <w:rsid w:val="00CC38F1"/>
    <w:rsid w:val="00CC5F63"/>
    <w:rsid w:val="00CC70B8"/>
    <w:rsid w:val="00CC7A78"/>
    <w:rsid w:val="00CD516A"/>
    <w:rsid w:val="00CE7627"/>
    <w:rsid w:val="00CE7839"/>
    <w:rsid w:val="00D04B17"/>
    <w:rsid w:val="00D20A73"/>
    <w:rsid w:val="00D24902"/>
    <w:rsid w:val="00D55959"/>
    <w:rsid w:val="00D647B5"/>
    <w:rsid w:val="00D74F06"/>
    <w:rsid w:val="00D80091"/>
    <w:rsid w:val="00D806BC"/>
    <w:rsid w:val="00D8097B"/>
    <w:rsid w:val="00D967CC"/>
    <w:rsid w:val="00DA3D72"/>
    <w:rsid w:val="00DA4B44"/>
    <w:rsid w:val="00DB0053"/>
    <w:rsid w:val="00DB49C0"/>
    <w:rsid w:val="00DB6B24"/>
    <w:rsid w:val="00DC67FE"/>
    <w:rsid w:val="00E27198"/>
    <w:rsid w:val="00E62AA3"/>
    <w:rsid w:val="00E718FA"/>
    <w:rsid w:val="00E76596"/>
    <w:rsid w:val="00E862E0"/>
    <w:rsid w:val="00E97387"/>
    <w:rsid w:val="00EA26EA"/>
    <w:rsid w:val="00EB3F52"/>
    <w:rsid w:val="00EC3BBB"/>
    <w:rsid w:val="00ED54DD"/>
    <w:rsid w:val="00ED5C2C"/>
    <w:rsid w:val="00ED7CEC"/>
    <w:rsid w:val="00F04B96"/>
    <w:rsid w:val="00F060EC"/>
    <w:rsid w:val="00F14662"/>
    <w:rsid w:val="00F27E3E"/>
    <w:rsid w:val="00F31F41"/>
    <w:rsid w:val="00F37C5C"/>
    <w:rsid w:val="00F44EFD"/>
    <w:rsid w:val="00F540D4"/>
    <w:rsid w:val="00F56640"/>
    <w:rsid w:val="00F61413"/>
    <w:rsid w:val="00F70255"/>
    <w:rsid w:val="00F81890"/>
    <w:rsid w:val="00FA3434"/>
    <w:rsid w:val="00FB3079"/>
    <w:rsid w:val="00FB7812"/>
    <w:rsid w:val="00FC11CA"/>
    <w:rsid w:val="00FC252E"/>
    <w:rsid w:val="00FD6ABF"/>
    <w:rsid w:val="00FF2139"/>
    <w:rsid w:val="00FF6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93280"/>
    <w:pPr>
      <w:ind w:firstLine="709"/>
    </w:pPr>
  </w:style>
  <w:style w:type="paragraph" w:styleId="Nadpis1">
    <w:name w:val="heading 1"/>
    <w:basedOn w:val="Normln"/>
    <w:next w:val="Normln"/>
    <w:link w:val="Nadpis1Char"/>
    <w:uiPriority w:val="9"/>
    <w:qFormat/>
    <w:rsid w:val="00734800"/>
    <w:pPr>
      <w:keepNext/>
      <w:keepLines/>
      <w:spacing w:before="600" w:after="120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34800"/>
    <w:pPr>
      <w:keepNext/>
      <w:keepLines/>
      <w:spacing w:before="320" w:after="12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77071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/>
      <w:bCs/>
      <w:color w:val="000000" w:themeColor="text1"/>
      <w:sz w:val="24"/>
    </w:rPr>
  </w:style>
  <w:style w:type="paragraph" w:styleId="Nadpis4">
    <w:name w:val="heading 4"/>
    <w:basedOn w:val="Normln"/>
    <w:link w:val="Nadpis4Char"/>
    <w:uiPriority w:val="9"/>
    <w:qFormat/>
    <w:rsid w:val="00DC67F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734800"/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734800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Normlnweb">
    <w:name w:val="Normal (Web)"/>
    <w:basedOn w:val="Normln"/>
    <w:uiPriority w:val="99"/>
    <w:unhideWhenUsed/>
    <w:rsid w:val="00D80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D80091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7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839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DC67FE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DC67FE"/>
    <w:rPr>
      <w:b/>
      <w:bCs/>
    </w:rPr>
  </w:style>
  <w:style w:type="paragraph" w:styleId="Odstavecseseznamem">
    <w:name w:val="List Paragraph"/>
    <w:basedOn w:val="Normln"/>
    <w:uiPriority w:val="34"/>
    <w:qFormat/>
    <w:rsid w:val="005474EC"/>
    <w:pPr>
      <w:ind w:left="720"/>
      <w:contextualSpacing/>
    </w:pPr>
  </w:style>
  <w:style w:type="table" w:styleId="Mkatabulky">
    <w:name w:val="Table Grid"/>
    <w:basedOn w:val="Normlntabulka"/>
    <w:uiPriority w:val="59"/>
    <w:rsid w:val="00EA2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next w:val="Normln"/>
    <w:link w:val="BezmezerChar"/>
    <w:uiPriority w:val="1"/>
    <w:qFormat/>
    <w:rsid w:val="00F27E3E"/>
    <w:pPr>
      <w:spacing w:after="0" w:line="240" w:lineRule="auto"/>
      <w:jc w:val="both"/>
    </w:pPr>
    <w:rPr>
      <w:rFonts w:ascii="Times New Roman" w:eastAsiaTheme="minorEastAsia" w:hAnsi="Times New Roman"/>
      <w:sz w:val="24"/>
    </w:rPr>
  </w:style>
  <w:style w:type="character" w:customStyle="1" w:styleId="BezmezerChar">
    <w:name w:val="Bez mezer Char"/>
    <w:basedOn w:val="Standardnpsmoodstavce"/>
    <w:link w:val="Bezmezer"/>
    <w:uiPriority w:val="1"/>
    <w:rsid w:val="00F27E3E"/>
    <w:rPr>
      <w:rFonts w:ascii="Times New Roman" w:eastAsiaTheme="minorEastAsia" w:hAnsi="Times New Roman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877071"/>
    <w:rPr>
      <w:rFonts w:ascii="Times New Roman" w:eastAsiaTheme="majorEastAsia" w:hAnsi="Times New Roman" w:cstheme="majorBidi"/>
      <w:b/>
      <w:bCs/>
      <w:color w:val="000000" w:themeColor="text1"/>
      <w:sz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8773F"/>
    <w:pPr>
      <w:outlineLvl w:val="9"/>
    </w:pPr>
    <w:rPr>
      <w:rFonts w:asciiTheme="majorHAnsi" w:hAnsiTheme="majorHAnsi"/>
      <w:color w:val="365F91" w:themeColor="accent1" w:themeShade="BF"/>
    </w:rPr>
  </w:style>
  <w:style w:type="paragraph" w:styleId="Obsah1">
    <w:name w:val="toc 1"/>
    <w:basedOn w:val="Normln"/>
    <w:next w:val="Normln"/>
    <w:autoRedefine/>
    <w:uiPriority w:val="39"/>
    <w:unhideWhenUsed/>
    <w:rsid w:val="00B8773F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B8773F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B8773F"/>
    <w:pPr>
      <w:spacing w:after="100"/>
      <w:ind w:left="440"/>
    </w:pPr>
  </w:style>
  <w:style w:type="paragraph" w:styleId="Zhlav">
    <w:name w:val="header"/>
    <w:basedOn w:val="Normln"/>
    <w:link w:val="ZhlavChar"/>
    <w:uiPriority w:val="99"/>
    <w:semiHidden/>
    <w:unhideWhenUsed/>
    <w:rsid w:val="00B87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8773F"/>
  </w:style>
  <w:style w:type="paragraph" w:styleId="Zpat">
    <w:name w:val="footer"/>
    <w:basedOn w:val="Normln"/>
    <w:link w:val="ZpatChar"/>
    <w:uiPriority w:val="99"/>
    <w:unhideWhenUsed/>
    <w:rsid w:val="00B87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8773F"/>
  </w:style>
  <w:style w:type="paragraph" w:styleId="Titulek">
    <w:name w:val="caption"/>
    <w:basedOn w:val="Normln"/>
    <w:next w:val="Normln"/>
    <w:uiPriority w:val="35"/>
    <w:unhideWhenUsed/>
    <w:qFormat/>
    <w:rsid w:val="00F27E3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vraznn">
    <w:name w:val="Emphasis"/>
    <w:basedOn w:val="Standardnpsmoodstavce"/>
    <w:uiPriority w:val="20"/>
    <w:qFormat/>
    <w:rsid w:val="00D55959"/>
    <w:rPr>
      <w:i/>
      <w:iCs/>
    </w:rPr>
  </w:style>
  <w:style w:type="character" w:customStyle="1" w:styleId="hps">
    <w:name w:val="hps"/>
    <w:basedOn w:val="Standardnpsmoodstavce"/>
    <w:rsid w:val="00271B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6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0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6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0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7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9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6112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270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6938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is.muni.cz/auth/osoba/9778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08780-6CBD-4D4F-A229-F27D1A75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436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Agroturistika ve Středních Čechách</vt:lpstr>
    </vt:vector>
  </TitlesOfParts>
  <Company>Ma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Agroturistika ve Středních Čechách</dc:title>
  <dc:subject>bakalářská práce</dc:subject>
  <dc:creator>Autor: Tomáš Fománek</dc:creator>
  <cp:lastModifiedBy>Shermik</cp:lastModifiedBy>
  <cp:revision>7</cp:revision>
  <cp:lastPrinted>2013-04-13T10:17:00Z</cp:lastPrinted>
  <dcterms:created xsi:type="dcterms:W3CDTF">2013-12-30T21:39:00Z</dcterms:created>
  <dcterms:modified xsi:type="dcterms:W3CDTF">2013-12-30T21:56:00Z</dcterms:modified>
</cp:coreProperties>
</file>